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53" w:rsidRPr="00EC0853" w:rsidRDefault="00EC0853" w:rsidP="00EC0853">
      <w:pPr>
        <w:jc w:val="center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Аннотация</w:t>
      </w:r>
    </w:p>
    <w:p w:rsidR="00EC0853" w:rsidRPr="00EC0853" w:rsidRDefault="00EC0853" w:rsidP="00EC0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0853">
        <w:rPr>
          <w:rFonts w:ascii="Times New Roman" w:hAnsi="Times New Roman" w:cs="Times New Roman"/>
          <w:sz w:val="28"/>
          <w:szCs w:val="28"/>
        </w:rPr>
        <w:t>Программа учебного предмета «Живопись» ПО.01.УП.02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853">
        <w:rPr>
          <w:rFonts w:ascii="Times New Roman" w:hAnsi="Times New Roman" w:cs="Times New Roman"/>
          <w:sz w:val="28"/>
          <w:szCs w:val="28"/>
        </w:rPr>
        <w:t>разработана преподавателями бюджетного образовательного  учреждения дополнительного образования «Детская школа искусств № 20» г. Омска (далее Школа)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(далее – ФГТ), а также учебными планами Школы.</w:t>
      </w:r>
      <w:proofErr w:type="gramEnd"/>
    </w:p>
    <w:p w:rsidR="00EC0853" w:rsidRPr="00EC0853" w:rsidRDefault="00EC0853" w:rsidP="00EC0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Согласно ФГТ программа учебного предмета «Живопись» является частью дополнительной предпрофессиональной общеобразовательной программы в области изобразительного искусства «Живопись».</w:t>
      </w:r>
    </w:p>
    <w:p w:rsidR="00EC0853" w:rsidRPr="00EC0853" w:rsidRDefault="00EC0853" w:rsidP="00EC0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Программа учебного предмета «Живопись» прошла обсуждение на заседаниях Педагогического и Методического совета Школы.</w:t>
      </w:r>
      <w:r>
        <w:rPr>
          <w:rFonts w:ascii="Times New Roman" w:hAnsi="Times New Roman" w:cs="Times New Roman"/>
          <w:sz w:val="28"/>
          <w:szCs w:val="28"/>
        </w:rPr>
        <w:t xml:space="preserve"> Она</w:t>
      </w:r>
      <w:r w:rsidRPr="00EC0853">
        <w:rPr>
          <w:rFonts w:ascii="Times New Roman" w:hAnsi="Times New Roman" w:cs="Times New Roman"/>
          <w:sz w:val="28"/>
          <w:szCs w:val="28"/>
        </w:rPr>
        <w:t xml:space="preserve"> направлена на творческое, эстетическое, духовно-нравственное развитие обучающегося,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EC0853" w:rsidRPr="00EC0853" w:rsidRDefault="00EC0853" w:rsidP="00EC0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Срок освоения программы учебного предмета «Живопись», поступивших в образовательное учреждение в первый класс в возрасте с 11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853">
        <w:rPr>
          <w:rFonts w:ascii="Times New Roman" w:hAnsi="Times New Roman" w:cs="Times New Roman"/>
          <w:sz w:val="28"/>
          <w:szCs w:val="28"/>
        </w:rPr>
        <w:t>12 лет, составляет 5 лет.</w:t>
      </w:r>
    </w:p>
    <w:p w:rsidR="00EC0853" w:rsidRPr="00EC0853" w:rsidRDefault="00EC0853" w:rsidP="00EC0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Программа учебного предмета «Живопись» в детской художественной школе включает в себя изображения отдельных предметов, различной сложности натюрмортов, выполнение краткосрочных этюдов фигуры с натуры. В задачу программы входит обучение умению видеть форму с её характерными особенностями, понимать её строение и правдиво передавать её при помощи цвета на двухмерной плоскости, применяя для этой цели живописные средства: цвет, цветовая гамма (колорит живописного произведения), красочное пятно (мазок), светотень. Занятия живописью помогают развитию пространственного мышления и творческих способностей, развитию вкуса и цветовых ощущений в восприятии цвета.</w:t>
      </w:r>
    </w:p>
    <w:p w:rsidR="00EC0853" w:rsidRPr="00EC0853" w:rsidRDefault="00EC0853" w:rsidP="00EC0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Учащиеся осваивают приемы и технику живописи с натуры, учатся изображать предметы на плоскости, гармонизации цветовых отношений в учебной работе.</w:t>
      </w:r>
    </w:p>
    <w:p w:rsidR="00EC0853" w:rsidRPr="00EC0853" w:rsidRDefault="00EC0853" w:rsidP="00EC0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lastRenderedPageBreak/>
        <w:t>Результатом освоения программы по предмету «Живопись» является приобретение обучающимися следующих знаний, умений и навыков:</w:t>
      </w:r>
    </w:p>
    <w:p w:rsidR="00EC0853" w:rsidRPr="00EC0853" w:rsidRDefault="00EC0853" w:rsidP="00EC0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знание терминологии изобразительного искусства;</w:t>
      </w:r>
    </w:p>
    <w:p w:rsidR="00EC0853" w:rsidRPr="00EC0853" w:rsidRDefault="00EC0853" w:rsidP="00EC0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знание свойств живописных материалов, их возможностей, и эстетических качеств;</w:t>
      </w:r>
    </w:p>
    <w:p w:rsidR="00EC0853" w:rsidRPr="00EC0853" w:rsidRDefault="00EC0853" w:rsidP="00EC0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знание разнообразных техник живописи;</w:t>
      </w:r>
    </w:p>
    <w:p w:rsidR="00EC0853" w:rsidRPr="00EC0853" w:rsidRDefault="00EC0853" w:rsidP="00EC0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знание художественных и эстетических свой</w:t>
      </w:r>
      <w:proofErr w:type="gramStart"/>
      <w:r w:rsidRPr="00EC0853">
        <w:rPr>
          <w:rFonts w:ascii="Times New Roman" w:hAnsi="Times New Roman" w:cs="Times New Roman"/>
          <w:sz w:val="28"/>
          <w:szCs w:val="28"/>
        </w:rPr>
        <w:t>ств цв</w:t>
      </w:r>
      <w:proofErr w:type="gramEnd"/>
      <w:r w:rsidRPr="00EC0853">
        <w:rPr>
          <w:rFonts w:ascii="Times New Roman" w:hAnsi="Times New Roman" w:cs="Times New Roman"/>
          <w:sz w:val="28"/>
          <w:szCs w:val="28"/>
        </w:rPr>
        <w:t>ета, основных закономерностей создания цветового строя;</w:t>
      </w:r>
    </w:p>
    <w:p w:rsidR="00EC0853" w:rsidRPr="00EC0853" w:rsidRDefault="00EC0853" w:rsidP="00EC0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уметь видеть и передавать цветовые отношения в условиях пространственно-воздушной среды;</w:t>
      </w:r>
    </w:p>
    <w:p w:rsidR="00EC0853" w:rsidRPr="00EC0853" w:rsidRDefault="00EC0853" w:rsidP="00EC0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уметь изображать объекты предметного мира, пространство, фигуру человека;</w:t>
      </w:r>
    </w:p>
    <w:p w:rsidR="00EC0853" w:rsidRPr="00EC0853" w:rsidRDefault="00EC0853" w:rsidP="00EC0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иметь навыки последовательного ведения работы</w:t>
      </w:r>
      <w:proofErr w:type="gramStart"/>
      <w:r w:rsidRPr="00EC08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08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085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C0853">
        <w:rPr>
          <w:rFonts w:ascii="Times New Roman" w:hAnsi="Times New Roman" w:cs="Times New Roman"/>
          <w:sz w:val="28"/>
          <w:szCs w:val="28"/>
        </w:rPr>
        <w:t>авыки передачи фактуры и материала предмета;</w:t>
      </w:r>
    </w:p>
    <w:p w:rsidR="00EC0853" w:rsidRPr="00EC0853" w:rsidRDefault="00EC0853" w:rsidP="00EC0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навыки передачи пространства посредством цвета и живописного мазка.</w:t>
      </w:r>
    </w:p>
    <w:p w:rsidR="00EC0853" w:rsidRPr="00EC0853" w:rsidRDefault="00EC0853" w:rsidP="00EC085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в форме </w:t>
      </w:r>
      <w:r w:rsidR="00DA3E28">
        <w:rPr>
          <w:rFonts w:ascii="Times New Roman" w:hAnsi="Times New Roman" w:cs="Times New Roman"/>
          <w:sz w:val="28"/>
          <w:szCs w:val="28"/>
        </w:rPr>
        <w:t>зачетов и экзаменов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Pr="00EC0853">
        <w:rPr>
          <w:rFonts w:ascii="Times New Roman" w:hAnsi="Times New Roman" w:cs="Times New Roman"/>
          <w:sz w:val="28"/>
          <w:szCs w:val="28"/>
        </w:rPr>
        <w:t xml:space="preserve"> По окончании четвертей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C0853">
        <w:rPr>
          <w:rFonts w:ascii="Times New Roman" w:hAnsi="Times New Roman" w:cs="Times New Roman"/>
          <w:sz w:val="28"/>
          <w:szCs w:val="28"/>
        </w:rPr>
        <w:t>учебного года по учебному предмету «Живопись» выставляются оценки.</w:t>
      </w:r>
    </w:p>
    <w:p w:rsidR="00A921F1" w:rsidRPr="00EC0853" w:rsidRDefault="00EC0853" w:rsidP="00EC085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0853">
        <w:rPr>
          <w:rFonts w:ascii="Times New Roman" w:hAnsi="Times New Roman" w:cs="Times New Roman"/>
          <w:sz w:val="28"/>
          <w:szCs w:val="28"/>
        </w:rPr>
        <w:t>По завершении изучения учебного предмета «Живопись»</w:t>
      </w:r>
      <w:r w:rsidRPr="00EC0853">
        <w:rPr>
          <w:rFonts w:ascii="Times New Roman" w:hAnsi="Times New Roman" w:cs="Times New Roman"/>
          <w:sz w:val="28"/>
          <w:szCs w:val="28"/>
        </w:rPr>
        <w:tab/>
        <w:t>по итогам промежуточной аттестации обучающимся выставляется оценка, которая заносится в свидетельство об окончании Школы.</w:t>
      </w:r>
    </w:p>
    <w:sectPr w:rsidR="00A921F1" w:rsidRPr="00EC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3129C"/>
    <w:multiLevelType w:val="hybridMultilevel"/>
    <w:tmpl w:val="58F66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D0"/>
    <w:rsid w:val="00A921F1"/>
    <w:rsid w:val="00C659D0"/>
    <w:rsid w:val="00DA3E28"/>
    <w:rsid w:val="00EC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451</Words>
  <Characters>2574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2021-02-24T17:11:00Z</dcterms:created>
  <dcterms:modified xsi:type="dcterms:W3CDTF">2021-02-24T17:21:00Z</dcterms:modified>
</cp:coreProperties>
</file>